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bookmarkStart w:id="0" w:name="sub_16"/>
      <w:bookmarkStart w:id="1" w:name="sub_162"/>
    </w:p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</w:tblGrid>
      <w:tr w:rsidR="00417CFB" w:rsidTr="00417CFB">
        <w:tc>
          <w:tcPr>
            <w:tcW w:w="4665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Приложение </w:t>
            </w:r>
            <w:r w:rsidR="009A287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1</w:t>
            </w:r>
          </w:p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  <w:p w:rsidR="002F675C" w:rsidRPr="002F675C" w:rsidRDefault="002F675C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к Положению</w:t>
            </w:r>
          </w:p>
          <w:p w:rsidR="00417CFB" w:rsidRDefault="002F675C" w:rsidP="009D12E0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об </w:t>
            </w:r>
            <w:r w:rsidR="009D12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отраслевой системе </w:t>
            </w: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оплат</w:t>
            </w:r>
            <w:r w:rsidR="009D12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ы</w:t>
            </w: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труда работников </w:t>
            </w:r>
            <w:r w:rsidR="009D12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муниципальных</w:t>
            </w: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учреждений</w:t>
            </w:r>
            <w:r w:rsidR="009D12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культуры</w:t>
            </w: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, подведомственных </w:t>
            </w:r>
            <w:r w:rsidR="009D12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управлению</w:t>
            </w: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культуры </w:t>
            </w:r>
            <w:r w:rsidR="009D12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администрации муниципального образования Белореченский район</w:t>
            </w:r>
          </w:p>
        </w:tc>
      </w:tr>
    </w:tbl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56451F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Перечень</w:t>
      </w:r>
    </w:p>
    <w:p w:rsidR="0056451F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учреждений и организаци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й, время работы в которых засчи</w:t>
      </w: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тывается</w:t>
      </w:r>
    </w:p>
    <w:p w:rsidR="00181479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в стаж работы в сфере образования</w:t>
      </w:r>
    </w:p>
    <w:p w:rsidR="0056451F" w:rsidRPr="00181479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5C" w:rsidRDefault="002F675C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  <w:p w:rsidR="00181479" w:rsidRDefault="00181479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Наименование учреждений и организаций</w:t>
            </w:r>
          </w:p>
          <w:p w:rsidR="009E0588" w:rsidRPr="00181479" w:rsidRDefault="009E0588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5C" w:rsidRDefault="002F675C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  <w:p w:rsidR="00181479" w:rsidRPr="00181479" w:rsidRDefault="00181479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Наименование должностей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Образовательные учреждения (в том числе образовательные учреждения высшего профессионального образования, высшие и средние военные образовательные учреждения, образовательные учреждения дополнительного профессионального образования (повышения квалификации специалистов); учреждения здравоохранения и социального обеспечения: дома ребенка, детские санатории, клиники, </w:t>
            </w:r>
            <w:r w:rsid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поли-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учителя, преподаватели, учителя-дефектологи, учителя-логопеды, логопеды, преподаватели-организаторы (основ безопасности жизнедеятельности, допризывной подготовки), руководители физического воспитания, старшие мастера, мастера производственного обучения (в том числе обучения вождению транспортных средств,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 спорту, по туризму), концертмейстеры, музыкальные руководители, старшие воспитатели, воспитатели, классные воспитатели, социальные педагоги, педагоги-психологи, педагоги-</w:t>
            </w:r>
          </w:p>
        </w:tc>
      </w:tr>
      <w:tr w:rsidR="00C774BB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lastRenderedPageBreak/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</w:t>
            </w:r>
          </w:p>
        </w:tc>
      </w:tr>
      <w:tr w:rsidR="00C774BB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клиники, больницы и другие, а также отделения, палаты для детей в учреждениях для взрослых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организаторы, педагоги дополнительного образования, старшие тренеры-преподаватели, тренеры-преподаватели,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учебной, учебно-воспитательной, учебно-производственной, воспитательной, культурно-воспитательной работе, по производственному обучению (работе), по иностранному языку, по учебно-летной подготовке, по общеобразовательной подготовке, по режиму, заведующие учебной частью, заведующие (начальники) практикой, учебно-консультационными пунктами, логопедическими пунктами, интернатами, отделениями, отделами, лабораториями, кабинетами, секциями, филиалами, курсов и другими структурными подразделениями, деятельность которых связана с образовательным (воспитательным) процессом, методическим обеспечением; старшие дежурные по режиму, дежурные по режиму, аккомпаниаторы, </w:t>
            </w:r>
            <w:proofErr w:type="spellStart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культорганизаторы</w:t>
            </w:r>
            <w:proofErr w:type="spellEnd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, экскурсоводы; профессорско-преподавательский состав (работа, служба)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II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Методические (учебно-методические) учреждения всех наименований (независимо от ведомственной подчиненности)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руководители, их заместители, заведующие: секторами, кабинетами, лабораториями, отделами; научные сотрудники, деятельность которых связана с методическим обеспечением; старшие методисты, методисты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III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C774BB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1. Органы управления образованием и органы (структурные подразделе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1. Руководящие, инспекторские, методические должности, инструкторские, а также другие должности специалистов (за исключением работы на должностях, связанных с</w:t>
            </w:r>
          </w:p>
        </w:tc>
      </w:tr>
      <w:tr w:rsidR="00C774BB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C774BB" w:rsidRDefault="00C774BB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lastRenderedPageBreak/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C774BB" w:rsidRDefault="00C774BB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</w:t>
            </w:r>
          </w:p>
        </w:tc>
      </w:tr>
      <w:tr w:rsidR="00181479" w:rsidRPr="00181479" w:rsidTr="009E0588">
        <w:trPr>
          <w:trHeight w:val="131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479" w:rsidRPr="00C774BB" w:rsidRDefault="00181479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proofErr w:type="spellStart"/>
            <w:r w:rsidRPr="009E05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x-none"/>
              </w:rPr>
              <w:t>ния</w:t>
            </w:r>
            <w:proofErr w:type="spellEnd"/>
            <w:r w:rsidRPr="009E05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x-none"/>
              </w:rPr>
              <w:t xml:space="preserve">), 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осуществляющие руководство образовательными учреждениями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479" w:rsidRPr="00C774BB" w:rsidRDefault="00C774BB" w:rsidP="00C774BB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экономической, финансовой, юридической, хозяйственной деятельностью, программным обеспечением, со строительством, снабжением, делопроизводством)</w:t>
            </w:r>
          </w:p>
        </w:tc>
      </w:tr>
      <w:tr w:rsidR="00181479" w:rsidRPr="00181479" w:rsidTr="00C774BB">
        <w:trPr>
          <w:trHeight w:val="20"/>
        </w:trPr>
        <w:tc>
          <w:tcPr>
            <w:tcW w:w="3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2. Отделы (бюро) технического обучения, отделы кадров организаций, подразделений министерств (ведомств), занимающиеся вопросами подготовки и повышения квалификации кадров на производстве</w:t>
            </w:r>
          </w:p>
        </w:tc>
        <w:tc>
          <w:tcPr>
            <w:tcW w:w="5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181479" w:rsidRPr="00181479"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2. Штатные преподаватели, мастера производственного обучения рабочих на производстве, руководящие, инспекторские, инженерные, методические должности, деятельность которых связана с вопросами подготовки и повышения квалификации кадров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IV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Образовательные учреждения РОСТО (ДОСААФ) и гражданской авиации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руководящий, командно-летный, командно-инструкторский, инженерно-инструкторский, инструкторский и преподавательский составы, мастера производственного обучения, инженеры-инструкторы-методисты, инженеры-летчики-методисты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V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Общежития учреждений, предприятий и организаций, жилищно-эксплуатационные организации, молодежные жилищные комплексы, детские кинотеатры, театры юного зрителя, кукольные театры, культурно-просветительские учреждения и подразделения предприятий и организаций по работе с детьми и подростками</w:t>
            </w:r>
          </w:p>
          <w:p w:rsidR="009E0588" w:rsidRPr="00181479" w:rsidRDefault="009E0588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воспитатели, педагоги-организаторы, педагоги-психологи, психологи, преподаватели, педагоги дополнительного образования (руководители кружков) для детей и подростков, инструкторы и инструкторы-методисты, тренеры-преподаватели и другие специалисты по работе с детьми и подростками, заведующие детскими отделами, секторами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VI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9E0588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181479" w:rsidRDefault="009E0588" w:rsidP="009E0588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lastRenderedPageBreak/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181479" w:rsidRDefault="009E0588" w:rsidP="009E0588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Исправительные колонии, воспитательные колонии, следственные изоляторы и тюрьмы, лечебно-исправительные учреждения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работа (служба) при наличии педагогического образования на должностях заместителя начальника по воспитательной работе, начальника отряда, старшего инспектора, инспектора по общеобразовательной работе (обучению), старшего инспектора-методиста и инспектора-методиста, старшего инженера и инженера по производственно-техническому обучению, старшего мастера и мастера производственного обучения, старшего инспектора и инспектора по охране и режиму, заведующего учебно-техническим кабинетом, психолога</w:t>
            </w:r>
          </w:p>
        </w:tc>
      </w:tr>
    </w:tbl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Примечание.</w:t>
      </w:r>
    </w:p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 xml:space="preserve">В стаж педагогической работы включается время работы в качестве учителей-дефектологов, логопедов, воспитателей в учреждениях здравоохранения и социального обеспечения для взрослых, методистов </w:t>
      </w:r>
      <w:proofErr w:type="spellStart"/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оргметодотдела</w:t>
      </w:r>
      <w:proofErr w:type="spellEnd"/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 xml:space="preserve"> республиканской, краевой, областной больницы.</w:t>
      </w:r>
    </w:p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181479" w:rsidRDefault="00181479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9D12E0" w:rsidRDefault="00964DB1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 управления культуры</w:t>
      </w:r>
      <w:r w:rsidR="009D12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D12E0" w:rsidRDefault="009D12E0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муниципаль</w:t>
      </w:r>
      <w:bookmarkStart w:id="2" w:name="_GoBack"/>
      <w:bookmarkEnd w:id="2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ного образования </w:t>
      </w:r>
    </w:p>
    <w:p w:rsidR="00417CFB" w:rsidRDefault="009D12E0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Белореченский район</w:t>
      </w:r>
      <w:r w:rsidR="00964D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r w:rsidR="00964D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proofErr w:type="spellStart"/>
      <w:r w:rsidR="00964DB1">
        <w:rPr>
          <w:rFonts w:ascii="Times New Roman" w:eastAsiaTheme="minorHAnsi" w:hAnsi="Times New Roman" w:cs="Times New Roman"/>
          <w:sz w:val="28"/>
          <w:szCs w:val="28"/>
          <w:lang w:eastAsia="en-US"/>
        </w:rPr>
        <w:t>В.В.Абальмазов</w:t>
      </w:r>
      <w:proofErr w:type="spellEnd"/>
    </w:p>
    <w:p w:rsidR="00964DB1" w:rsidRDefault="00964DB1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bookmarkEnd w:id="0"/>
    <w:bookmarkEnd w:id="1"/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sectPr w:rsidR="00417CFB" w:rsidSect="0071610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8D2" w:rsidRDefault="002B78D2" w:rsidP="003B09B5">
      <w:r>
        <w:separator/>
      </w:r>
    </w:p>
  </w:endnote>
  <w:endnote w:type="continuationSeparator" w:id="0">
    <w:p w:rsidR="002B78D2" w:rsidRDefault="002B78D2" w:rsidP="003B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8D2" w:rsidRDefault="002B78D2" w:rsidP="003B09B5">
      <w:r>
        <w:separator/>
      </w:r>
    </w:p>
  </w:footnote>
  <w:footnote w:type="continuationSeparator" w:id="0">
    <w:p w:rsidR="002B78D2" w:rsidRDefault="002B78D2" w:rsidP="003B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B90D0B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12E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7DA3"/>
    <w:rsid w:val="000B109A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21735"/>
    <w:rsid w:val="00222F0A"/>
    <w:rsid w:val="00225029"/>
    <w:rsid w:val="00225E1C"/>
    <w:rsid w:val="00225F53"/>
    <w:rsid w:val="00233C4E"/>
    <w:rsid w:val="002426CF"/>
    <w:rsid w:val="00244AF5"/>
    <w:rsid w:val="002453A9"/>
    <w:rsid w:val="00273BCC"/>
    <w:rsid w:val="00283760"/>
    <w:rsid w:val="002851FC"/>
    <w:rsid w:val="00285428"/>
    <w:rsid w:val="00290B88"/>
    <w:rsid w:val="00292DED"/>
    <w:rsid w:val="002B4DB0"/>
    <w:rsid w:val="002B78D2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640E9"/>
    <w:rsid w:val="00964DB1"/>
    <w:rsid w:val="009700D2"/>
    <w:rsid w:val="00992CC8"/>
    <w:rsid w:val="009944A2"/>
    <w:rsid w:val="009A2870"/>
    <w:rsid w:val="009A4CA5"/>
    <w:rsid w:val="009A5F31"/>
    <w:rsid w:val="009B49CF"/>
    <w:rsid w:val="009B69F0"/>
    <w:rsid w:val="009D0642"/>
    <w:rsid w:val="009D12E0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D3F9B"/>
    <w:rsid w:val="00AD6AFE"/>
    <w:rsid w:val="00AE24A3"/>
    <w:rsid w:val="00AE25A6"/>
    <w:rsid w:val="00AE4673"/>
    <w:rsid w:val="00AF434E"/>
    <w:rsid w:val="00AF7953"/>
    <w:rsid w:val="00B13380"/>
    <w:rsid w:val="00B235CE"/>
    <w:rsid w:val="00B264D0"/>
    <w:rsid w:val="00B30312"/>
    <w:rsid w:val="00B35E2D"/>
    <w:rsid w:val="00B46556"/>
    <w:rsid w:val="00B46FDF"/>
    <w:rsid w:val="00B51BAF"/>
    <w:rsid w:val="00B54804"/>
    <w:rsid w:val="00B64E65"/>
    <w:rsid w:val="00B74E38"/>
    <w:rsid w:val="00B8296F"/>
    <w:rsid w:val="00B83A0C"/>
    <w:rsid w:val="00B90D0B"/>
    <w:rsid w:val="00B92946"/>
    <w:rsid w:val="00B95C37"/>
    <w:rsid w:val="00BA11AE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46299"/>
    <w:rsid w:val="00C55FF7"/>
    <w:rsid w:val="00C60A24"/>
    <w:rsid w:val="00C62A7E"/>
    <w:rsid w:val="00C677D2"/>
    <w:rsid w:val="00C722E3"/>
    <w:rsid w:val="00C73CC0"/>
    <w:rsid w:val="00C774BB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624F"/>
    <w:rsid w:val="00FB73A1"/>
    <w:rsid w:val="00FB7654"/>
    <w:rsid w:val="00FC2E07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DC75AC"/>
  <w14:defaultImageDpi w14:val="0"/>
  <w15:docId w15:val="{3E4165C2-2331-44FA-98CE-910B9327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b">
    <w:name w:val="Цветовое выделение для Текст"/>
    <w:uiPriority w:val="99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464C8-BA94-431D-A380-E55FC539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USER</cp:lastModifiedBy>
  <cp:revision>3</cp:revision>
  <cp:lastPrinted>2023-11-28T07:55:00Z</cp:lastPrinted>
  <dcterms:created xsi:type="dcterms:W3CDTF">2023-11-23T08:03:00Z</dcterms:created>
  <dcterms:modified xsi:type="dcterms:W3CDTF">2023-11-28T07:57:00Z</dcterms:modified>
</cp:coreProperties>
</file>